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A" w:rsidRPr="005F70FA" w:rsidRDefault="005F70FA" w:rsidP="005F70FA">
      <w:pPr>
        <w:rPr>
          <w:b/>
          <w:sz w:val="28"/>
          <w:szCs w:val="28"/>
          <w:u w:val="single"/>
        </w:rPr>
      </w:pPr>
      <w:r w:rsidRPr="005F70FA">
        <w:rPr>
          <w:b/>
          <w:sz w:val="28"/>
          <w:szCs w:val="28"/>
          <w:u w:val="single"/>
        </w:rPr>
        <w:t>Rada školy a legislatíva</w:t>
      </w:r>
    </w:p>
    <w:p w:rsidR="005F70FA" w:rsidRDefault="005F70FA" w:rsidP="005F70FA">
      <w:r>
        <w:t xml:space="preserve">* </w:t>
      </w:r>
      <w:r>
        <w:t xml:space="preserve"> Rada školy sa skladá z 5 až 11 členov. Za ustanovenie rady školy zodpovedá zriaďovateľ. </w:t>
      </w:r>
    </w:p>
    <w:p w:rsidR="005F70FA" w:rsidRDefault="005F70FA" w:rsidP="005F70FA">
      <w:r>
        <w:t>*</w:t>
      </w:r>
      <w:r>
        <w:t xml:space="preserve"> Ak má škola alebo školské zariadenie nižší počet zamestnancov ako 25, p</w:t>
      </w:r>
      <w:r>
        <w:t xml:space="preserve">očet členov rady školy môže byť </w:t>
      </w:r>
      <w:r>
        <w:t xml:space="preserve">nižší ako 11. </w:t>
      </w:r>
    </w:p>
    <w:p w:rsidR="005F70FA" w:rsidRDefault="005F70FA" w:rsidP="005F70FA">
      <w:r>
        <w:t>*</w:t>
      </w:r>
      <w:r>
        <w:t xml:space="preserve"> Rada školy s 5 členmi sa môže ustanoviť len v školách a školských zariadeniach, v ktorých celkový počet zamestnancov nie je vyšší ako 10. </w:t>
      </w:r>
    </w:p>
    <w:p w:rsidR="005F70FA" w:rsidRDefault="005F70FA" w:rsidP="005F70FA">
      <w:r>
        <w:t>*</w:t>
      </w:r>
      <w:r>
        <w:t xml:space="preserve"> Zloženie a počet členov rady školy podľa odsekov 2 a 3 určí zriaďovateľ s </w:t>
      </w:r>
      <w:r>
        <w:t xml:space="preserve">prihliadnutím na celkový počet  </w:t>
      </w:r>
      <w:r>
        <w:t>zamestnancov školy alebo školského zariadenia, pričom dodržiava zásadu, že poče</w:t>
      </w:r>
      <w:r>
        <w:t xml:space="preserve">t členov rady školy, ktorí nie </w:t>
      </w:r>
      <w:r>
        <w:t xml:space="preserve">sú zamestnancami školy alebo školského zariadenia, musí byť väčšinový. </w:t>
      </w:r>
    </w:p>
    <w:p w:rsidR="005F70FA" w:rsidRDefault="005F70FA" w:rsidP="005F70FA">
      <w:r>
        <w:t>*</w:t>
      </w:r>
      <w:r>
        <w:t xml:space="preserve"> Členmi rady školy alebo školského zariadenia, ktorej zriaďovateľom je obec</w:t>
      </w:r>
      <w:r>
        <w:t xml:space="preserve">, sú dvaja zvolení zástupcovia  </w:t>
      </w:r>
      <w:r>
        <w:t>pedagogických zamestnancov a jeden zvolený zástupca ostatných zame</w:t>
      </w:r>
      <w:r>
        <w:t xml:space="preserve">stnancov školy, štyria zvolení  </w:t>
      </w:r>
      <w:r>
        <w:t>zástupcovia rodičov, ktorí nie sú zamestnancami školy alebo školského z</w:t>
      </w:r>
      <w:r>
        <w:t xml:space="preserve">ariadenia, a štyria delegovaní  </w:t>
      </w:r>
      <w:r>
        <w:t>zástupcovia zriaďovateľa.</w:t>
      </w:r>
    </w:p>
    <w:p w:rsidR="005F70FA" w:rsidRDefault="005F70FA" w:rsidP="005F70FA">
      <w:r>
        <w:t xml:space="preserve"> *</w:t>
      </w:r>
      <w:r>
        <w:t xml:space="preserve"> Pri základnej škole s materskou školou64) sa ustanoví rada školy, ktorej</w:t>
      </w:r>
      <w:r>
        <w:t xml:space="preserve"> členom je aj zvolený zástupca  </w:t>
      </w:r>
      <w:r>
        <w:t>rodičov detí materskej školy a zvolený zástupca pedagogických zamestnancov materskej školy.</w:t>
      </w:r>
    </w:p>
    <w:p w:rsidR="005F70FA" w:rsidRDefault="005F70FA" w:rsidP="005F70FA">
      <w:r>
        <w:t xml:space="preserve"> *</w:t>
      </w:r>
      <w:r>
        <w:t xml:space="preserve"> Členom rady školy nemôže byť riaditeľ školy a jeho zástupca. Členom o</w:t>
      </w:r>
      <w:r>
        <w:t xml:space="preserve">becnej školskej rady nemôže byť </w:t>
      </w:r>
      <w:r>
        <w:t xml:space="preserve">starosta obce (primátor mesta). Členom územnej školskej rady nemôže byť </w:t>
      </w:r>
      <w:r>
        <w:t xml:space="preserve">predseda samosprávneho kraja a  </w:t>
      </w:r>
      <w:r>
        <w:t>vedúci zamestnanec krajského školského úradu.</w:t>
      </w:r>
    </w:p>
    <w:p w:rsidR="005F70FA" w:rsidRDefault="005F70FA" w:rsidP="005F70FA">
      <w:r>
        <w:t>*</w:t>
      </w:r>
      <w:r>
        <w:t xml:space="preserve"> Členstvo v orgánoch školskej samosprávy zaniká</w:t>
      </w:r>
    </w:p>
    <w:p w:rsidR="005F70FA" w:rsidRDefault="005F70FA" w:rsidP="005F70FA">
      <w:r>
        <w:t xml:space="preserve">a) uplynutím funkčného obdobia orgánu školskej samosprávy,  </w:t>
      </w:r>
    </w:p>
    <w:p w:rsidR="005F70FA" w:rsidRDefault="005F70FA" w:rsidP="005F70FA">
      <w:r>
        <w:t xml:space="preserve">b) vzdaním sa členstva,  </w:t>
      </w:r>
    </w:p>
    <w:p w:rsidR="005F70FA" w:rsidRDefault="005F70FA" w:rsidP="005F70FA">
      <w:r>
        <w:t xml:space="preserve">c) ak vzniknú dôvody na zánik členstva podľa odseku 11, </w:t>
      </w:r>
    </w:p>
    <w:p w:rsidR="005F70FA" w:rsidRDefault="005F70FA" w:rsidP="005F70FA">
      <w:r>
        <w:t>d) ak zástupca pedagogických zamestnancov alebo nepedagogických zame</w:t>
      </w:r>
      <w:r>
        <w:t xml:space="preserve">stnancov školy alebo školského  </w:t>
      </w:r>
      <w:r>
        <w:t xml:space="preserve">zariadenia prestane byť zamestnancom školy alebo školského zariadenia,  </w:t>
      </w:r>
    </w:p>
    <w:p w:rsidR="005F70FA" w:rsidRDefault="005F70FA" w:rsidP="005F70FA">
      <w:r>
        <w:t xml:space="preserve">e) ak dieťa zvoleného zástupcu rodičov prestane byť žiakom školy alebo školského zariadenia,  </w:t>
      </w:r>
    </w:p>
    <w:p w:rsidR="005F70FA" w:rsidRDefault="005F70FA" w:rsidP="005F70FA">
      <w:r>
        <w:t xml:space="preserve">f) ak zvolený zástupca žiakov strednej školy prestane byť žiakom školy,  </w:t>
      </w:r>
    </w:p>
    <w:p w:rsidR="005F70FA" w:rsidRDefault="005F70FA" w:rsidP="005F70FA">
      <w:r>
        <w:t xml:space="preserve">g) odvolaním zvoleného člena podľa odsekov 5 a 6,  </w:t>
      </w:r>
    </w:p>
    <w:p w:rsidR="005F70FA" w:rsidRDefault="005F70FA" w:rsidP="005F70FA">
      <w:r>
        <w:t xml:space="preserve">h) odvolaním člena, ktorý je zástupcom obecného zastupiteľstva alebo </w:t>
      </w:r>
      <w:r>
        <w:t xml:space="preserve">samosprávneho kraja, krajského  </w:t>
      </w:r>
      <w:r>
        <w:t>školského úradu, iných právnických osôb a fyzických osôb podieľajúcich sa na v</w:t>
      </w:r>
      <w:r>
        <w:t xml:space="preserve">ýchove a vzdelávaní, odborovej  </w:t>
      </w:r>
      <w:r>
        <w:t xml:space="preserve">organizácie, ktoré ho do školskej samosprávy delegovali,  </w:t>
      </w:r>
    </w:p>
    <w:p w:rsidR="005F70FA" w:rsidRDefault="005F70FA" w:rsidP="005F70FA">
      <w:r>
        <w:t xml:space="preserve">i) obmedzením alebo pozbavením člena spôsobilosti na právne úkony,  </w:t>
      </w:r>
    </w:p>
    <w:p w:rsidR="005F70FA" w:rsidRDefault="005F70FA" w:rsidP="005F70FA">
      <w:r>
        <w:t xml:space="preserve">j) smrťou člena alebo jeho vyhlásením za mŕtveho. </w:t>
      </w:r>
    </w:p>
    <w:p w:rsidR="005F70FA" w:rsidRDefault="005F70FA" w:rsidP="005F70FA">
      <w:r>
        <w:lastRenderedPageBreak/>
        <w:t>*</w:t>
      </w:r>
      <w:r>
        <w:t xml:space="preserve"> Členstvo v orgánoch školskej samosprávy sa pozastavuje dňom doručenia p</w:t>
      </w:r>
      <w:r>
        <w:t xml:space="preserve">rihlášky člena orgánu školskej  </w:t>
      </w:r>
      <w:r>
        <w:t>samosprávy alebo jemu blízkej osoby68) do výberového konania na funkciu ria</w:t>
      </w:r>
      <w:r>
        <w:t xml:space="preserve">diteľa školy alebo riaditeľa  </w:t>
      </w:r>
      <w:r>
        <w:t>školského zariadenia. Členstvo sa pozastavuje až do skončenia výberového konania.</w:t>
      </w:r>
    </w:p>
    <w:p w:rsidR="005F70FA" w:rsidRDefault="005F70FA" w:rsidP="005F70FA">
      <w:r>
        <w:t>*</w:t>
      </w:r>
      <w:r>
        <w:t xml:space="preserve"> Členstvo v orgánoch školskej samosprávy sa pozastavuje podľa odseku 13 aj</w:t>
      </w:r>
      <w:r>
        <w:t xml:space="preserve"> pri potvrdzovaní riaditeľa vo  </w:t>
      </w:r>
      <w:r>
        <w:t>funkcii.(15) Podrobnosti o zložení orgánov školskej samosprávy, o spôsobe ich ust</w:t>
      </w:r>
      <w:r>
        <w:t xml:space="preserve">anovenia, o ich organizačnom a  </w:t>
      </w:r>
      <w:r>
        <w:t>finančnom zabezpečení ustanoví všeobecne záväzný právny predpis, ktorý vydá ministerstvo.</w:t>
      </w:r>
    </w:p>
    <w:p w:rsidR="005F70FA" w:rsidRDefault="005F70FA" w:rsidP="005F70FA">
      <w:r>
        <w:t>*</w:t>
      </w:r>
      <w:r>
        <w:t xml:space="preserve"> Na účely výberového konania na vymenovanie riaditeľa (§ 4) pre školy podľa § 6 ods</w:t>
      </w:r>
      <w:r>
        <w:t xml:space="preserve">. 1 sú členmi rady  </w:t>
      </w:r>
      <w:r>
        <w:t>školy aj jeden delegovaný zástupca krajského školského úradu a jeden delego</w:t>
      </w:r>
      <w:r>
        <w:t xml:space="preserve">vaný zástupca Štátnej školskej  </w:t>
      </w:r>
      <w:r>
        <w:t>inšpekcie.</w:t>
      </w:r>
    </w:p>
    <w:p w:rsidR="005F627A" w:rsidRDefault="005F70FA" w:rsidP="005F70FA">
      <w:r>
        <w:t>*</w:t>
      </w:r>
      <w:bookmarkStart w:id="0" w:name="_GoBack"/>
      <w:bookmarkEnd w:id="0"/>
      <w:r>
        <w:t xml:space="preserve"> Na účely výberového konania na vymenovanie riaditeľa (§ 4) pre školy p</w:t>
      </w:r>
      <w:r>
        <w:t xml:space="preserve">odľa § 9 ods. 1 sú členmi rady  </w:t>
      </w:r>
      <w:r>
        <w:t>školy aj jeden delegovaný zástupca krajského školského úradu a jeden delego</w:t>
      </w:r>
      <w:r>
        <w:t xml:space="preserve">vaný zástupca Štátnej školskej  </w:t>
      </w:r>
      <w:r>
        <w:t>inšpekcie a jeden delegovaný zástupca samosprávneho kraja; v stredných zdravot</w:t>
      </w:r>
      <w:r>
        <w:t xml:space="preserve">níckych školách je členom rady  </w:t>
      </w:r>
      <w:r>
        <w:t>školy aj jeden delegovaný zástupca Ministerstva zdravotníctva Slovenskej republiky</w:t>
      </w:r>
    </w:p>
    <w:sectPr w:rsidR="005F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FA"/>
    <w:rsid w:val="005F627A"/>
    <w:rsid w:val="005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2012-09-22T10:54:00Z</dcterms:created>
  <dcterms:modified xsi:type="dcterms:W3CDTF">2012-09-22T11:02:00Z</dcterms:modified>
</cp:coreProperties>
</file>